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B5" w:rsidRDefault="00D10F3B" w:rsidP="00D10F3B">
      <w:pPr>
        <w:jc w:val="center"/>
        <w:rPr>
          <w:b/>
          <w:sz w:val="72"/>
          <w:szCs w:val="72"/>
        </w:rPr>
      </w:pPr>
      <w:r w:rsidRPr="00D10F3B">
        <w:rPr>
          <w:b/>
          <w:sz w:val="72"/>
          <w:szCs w:val="72"/>
        </w:rPr>
        <w:t xml:space="preserve">Grundejerforeningen for Hvidbjerg, </w:t>
      </w:r>
      <w:proofErr w:type="spellStart"/>
      <w:r w:rsidRPr="00D10F3B">
        <w:rPr>
          <w:b/>
          <w:sz w:val="72"/>
          <w:szCs w:val="72"/>
        </w:rPr>
        <w:t>Høll</w:t>
      </w:r>
      <w:proofErr w:type="spellEnd"/>
      <w:r w:rsidRPr="00D10F3B">
        <w:rPr>
          <w:b/>
          <w:sz w:val="72"/>
          <w:szCs w:val="72"/>
        </w:rPr>
        <w:t xml:space="preserve"> og </w:t>
      </w:r>
      <w:proofErr w:type="spellStart"/>
      <w:r w:rsidRPr="00D10F3B">
        <w:rPr>
          <w:b/>
          <w:sz w:val="72"/>
          <w:szCs w:val="72"/>
        </w:rPr>
        <w:t>Mørkholt</w:t>
      </w:r>
      <w:proofErr w:type="spellEnd"/>
    </w:p>
    <w:p w:rsidR="003C4204" w:rsidRPr="003C4204" w:rsidRDefault="00C23D16" w:rsidP="00D10F3B">
      <w:pPr>
        <w:jc w:val="center"/>
        <w:rPr>
          <w:b/>
          <w:sz w:val="44"/>
          <w:szCs w:val="44"/>
        </w:rPr>
      </w:pPr>
      <w:hyperlink r:id="rId5" w:history="1">
        <w:r w:rsidR="003C4204" w:rsidRPr="003C4204">
          <w:rPr>
            <w:rStyle w:val="Hyperlink"/>
            <w:b/>
            <w:sz w:val="44"/>
            <w:szCs w:val="44"/>
          </w:rPr>
          <w:t>www.hvidbjergvejlefjord.dk</w:t>
        </w:r>
      </w:hyperlink>
    </w:p>
    <w:p w:rsidR="00D10F3B" w:rsidRDefault="00D10F3B" w:rsidP="00D10F3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-</w:t>
      </w:r>
    </w:p>
    <w:p w:rsidR="00D10F3B" w:rsidRDefault="00D10F3B" w:rsidP="00D10F3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Nyhedsbrev marts 2018</w:t>
      </w:r>
    </w:p>
    <w:p w:rsidR="000F1CB2" w:rsidRPr="000F1CB2" w:rsidRDefault="000F1CB2" w:rsidP="000F1CB2">
      <w:pPr>
        <w:rPr>
          <w:b/>
          <w:sz w:val="56"/>
          <w:szCs w:val="56"/>
        </w:rPr>
      </w:pPr>
      <w:r w:rsidRPr="000F1CB2">
        <w:rPr>
          <w:b/>
          <w:sz w:val="56"/>
          <w:szCs w:val="56"/>
        </w:rPr>
        <w:t>I dette brev:</w:t>
      </w:r>
    </w:p>
    <w:p w:rsidR="000F1CB2" w:rsidRPr="00F530AA" w:rsidRDefault="000F1CB2" w:rsidP="000F1CB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530AA">
        <w:rPr>
          <w:sz w:val="36"/>
          <w:szCs w:val="36"/>
        </w:rPr>
        <w:t>Gimlegrunden</w:t>
      </w:r>
    </w:p>
    <w:p w:rsidR="000F1CB2" w:rsidRPr="00F530AA" w:rsidRDefault="000F1CB2" w:rsidP="000F1CB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530AA">
        <w:rPr>
          <w:sz w:val="36"/>
          <w:szCs w:val="36"/>
        </w:rPr>
        <w:t>Bekæmpelse af hybenroser</w:t>
      </w:r>
    </w:p>
    <w:p w:rsidR="000F1CB2" w:rsidRPr="00F530AA" w:rsidRDefault="000F1CB2" w:rsidP="000F1CB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530AA">
        <w:rPr>
          <w:sz w:val="36"/>
          <w:szCs w:val="36"/>
        </w:rPr>
        <w:t>Nye medlemmer i påsken?</w:t>
      </w:r>
    </w:p>
    <w:p w:rsidR="000F1CB2" w:rsidRDefault="000F1CB2" w:rsidP="000F1CB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530AA">
        <w:rPr>
          <w:sz w:val="36"/>
          <w:szCs w:val="36"/>
        </w:rPr>
        <w:t>Årets aktiviteter</w:t>
      </w:r>
    </w:p>
    <w:p w:rsidR="00E5419F" w:rsidRDefault="00E5419F" w:rsidP="000F1CB2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Bestyrelsen arbejder</w:t>
      </w:r>
    </w:p>
    <w:p w:rsidR="00F530AA" w:rsidRPr="00F530AA" w:rsidRDefault="00F530AA" w:rsidP="00F530AA">
      <w:pPr>
        <w:pStyle w:val="Listeafsnit"/>
        <w:rPr>
          <w:sz w:val="36"/>
          <w:szCs w:val="36"/>
        </w:rPr>
      </w:pPr>
    </w:p>
    <w:p w:rsidR="006618F8" w:rsidRPr="00F530AA" w:rsidRDefault="00F530AA" w:rsidP="000F1CB2">
      <w:pPr>
        <w:rPr>
          <w:sz w:val="36"/>
          <w:szCs w:val="36"/>
        </w:rPr>
      </w:pPr>
      <w:r w:rsidRPr="00F530AA">
        <w:rPr>
          <w:noProof/>
          <w:color w:val="0000FF"/>
          <w:sz w:val="36"/>
          <w:szCs w:val="36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146050</wp:posOffset>
            </wp:positionV>
            <wp:extent cx="2536825" cy="1901825"/>
            <wp:effectExtent l="0" t="0" r="0" b="3175"/>
            <wp:wrapSquare wrapText="bothSides"/>
            <wp:docPr id="2" name="irc_mi" descr="Billedresultat for bålhyt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bålhyt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CB2" w:rsidRPr="00F530AA">
        <w:rPr>
          <w:b/>
          <w:sz w:val="36"/>
          <w:szCs w:val="36"/>
        </w:rPr>
        <w:t>Gimlegrunden</w:t>
      </w:r>
      <w:r w:rsidR="000F1CB2" w:rsidRPr="00F530AA">
        <w:rPr>
          <w:sz w:val="36"/>
          <w:szCs w:val="36"/>
        </w:rPr>
        <w:t xml:space="preserve"> har fået en god start med de nye legeredskaber, og i år bliver aktiviteterne udbygget med </w:t>
      </w:r>
      <w:r w:rsidR="006B5CE9" w:rsidRPr="00F530AA">
        <w:rPr>
          <w:sz w:val="36"/>
          <w:szCs w:val="36"/>
        </w:rPr>
        <w:t xml:space="preserve">storkerede, klatrenet og andre legeredskaber samt en ”madpakkehytte” evt. med bålplads og langbord. </w:t>
      </w:r>
    </w:p>
    <w:p w:rsidR="000F1CB2" w:rsidRDefault="006B5CE9" w:rsidP="000F1CB2">
      <w:pPr>
        <w:rPr>
          <w:sz w:val="36"/>
          <w:szCs w:val="36"/>
        </w:rPr>
      </w:pPr>
      <w:r w:rsidRPr="00F530AA">
        <w:rPr>
          <w:sz w:val="36"/>
          <w:szCs w:val="36"/>
        </w:rPr>
        <w:lastRenderedPageBreak/>
        <w:t xml:space="preserve">Et budget på i alt 135.000 kr., og vi har fået bevilliget et tilskud fra Vejle Kommunes Udviklingspulje på 80.000 kr. </w:t>
      </w:r>
      <w:r w:rsidR="00F530AA">
        <w:rPr>
          <w:sz w:val="36"/>
          <w:szCs w:val="36"/>
        </w:rPr>
        <w:t xml:space="preserve">Vi siger tak til VK. </w:t>
      </w:r>
      <w:r w:rsidRPr="00F530AA">
        <w:rPr>
          <w:sz w:val="36"/>
          <w:szCs w:val="36"/>
        </w:rPr>
        <w:t>De nye ting bliver opsat i år.</w:t>
      </w:r>
      <w:r w:rsidR="00F530AA">
        <w:rPr>
          <w:sz w:val="36"/>
          <w:szCs w:val="36"/>
        </w:rPr>
        <w:t xml:space="preserve"> </w:t>
      </w:r>
    </w:p>
    <w:p w:rsidR="00F2611D" w:rsidRPr="002D474D" w:rsidRDefault="00F2611D" w:rsidP="000F1CB2">
      <w:pPr>
        <w:rPr>
          <w:b/>
          <w:sz w:val="36"/>
          <w:szCs w:val="36"/>
        </w:rPr>
      </w:pPr>
      <w:r>
        <w:rPr>
          <w:noProof/>
          <w:color w:val="0000FF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638810</wp:posOffset>
            </wp:positionV>
            <wp:extent cx="2723515" cy="2041525"/>
            <wp:effectExtent l="0" t="0" r="635" b="0"/>
            <wp:wrapSquare wrapText="bothSides"/>
            <wp:docPr id="3" name="irc_mi" descr="Billedresultat for bekæmpelse af hybenros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bekæmpelse af hybenros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143" w:rsidRPr="009E1143">
        <w:rPr>
          <w:b/>
          <w:sz w:val="36"/>
          <w:szCs w:val="36"/>
        </w:rPr>
        <w:t>Bekæmpelse af hybenroser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er et landsomfatt</w:t>
      </w:r>
      <w:r w:rsidR="00657256">
        <w:rPr>
          <w:sz w:val="36"/>
          <w:szCs w:val="36"/>
        </w:rPr>
        <w:t>ende projekt. Planterne er inva</w:t>
      </w:r>
      <w:r>
        <w:rPr>
          <w:sz w:val="36"/>
          <w:szCs w:val="36"/>
        </w:rPr>
        <w:t>sive og skal bekæmpes.</w:t>
      </w:r>
      <w:r w:rsidRPr="00F2611D">
        <w:rPr>
          <w:sz w:val="36"/>
          <w:szCs w:val="36"/>
        </w:rPr>
        <w:t xml:space="preserve"> Vejle Kommune har givet tilsagn om at hjælpe til, så vi over nog</w:t>
      </w:r>
      <w:r>
        <w:rPr>
          <w:sz w:val="36"/>
          <w:szCs w:val="36"/>
        </w:rPr>
        <w:t>l</w:t>
      </w:r>
      <w:r w:rsidRPr="00F2611D">
        <w:rPr>
          <w:sz w:val="36"/>
          <w:szCs w:val="36"/>
        </w:rPr>
        <w:t>e år kan få området fra Børnenes Vel og hen</w:t>
      </w:r>
      <w:r>
        <w:rPr>
          <w:sz w:val="36"/>
          <w:szCs w:val="36"/>
        </w:rPr>
        <w:t xml:space="preserve"> </w:t>
      </w:r>
      <w:r w:rsidRPr="00F2611D">
        <w:rPr>
          <w:sz w:val="36"/>
          <w:szCs w:val="36"/>
        </w:rPr>
        <w:t>til indsejlingen til Rands Fjord gjort frit for roserne.</w:t>
      </w:r>
      <w:r>
        <w:rPr>
          <w:sz w:val="36"/>
          <w:szCs w:val="36"/>
        </w:rPr>
        <w:t xml:space="preserve"> Kommunen vil starte her i april, men vil gerne have eventuelle kommentarer fra os, der bor her. Så har du ideer eller kommentarer, så skriv til os.</w:t>
      </w:r>
    </w:p>
    <w:p w:rsidR="0047134D" w:rsidRDefault="00F2611D" w:rsidP="000F1CB2">
      <w:pPr>
        <w:rPr>
          <w:sz w:val="36"/>
          <w:szCs w:val="36"/>
        </w:rPr>
      </w:pPr>
      <w:r>
        <w:rPr>
          <w:sz w:val="36"/>
          <w:szCs w:val="36"/>
        </w:rPr>
        <w:t xml:space="preserve">Tanken er at rydde hele området én gang i april, og herefter skal der følges op med flere rydninger hvert år i ca. 5 år. </w:t>
      </w:r>
    </w:p>
    <w:p w:rsidR="00C15088" w:rsidRDefault="0093441C" w:rsidP="000F1CB2">
      <w:pPr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4391025</wp:posOffset>
            </wp:positionH>
            <wp:positionV relativeFrom="paragraph">
              <wp:posOffset>436880</wp:posOffset>
            </wp:positionV>
            <wp:extent cx="1727200" cy="2590800"/>
            <wp:effectExtent l="0" t="0" r="635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4FW61IE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74D" w:rsidRPr="002D474D">
        <w:rPr>
          <w:b/>
          <w:sz w:val="36"/>
          <w:szCs w:val="36"/>
        </w:rPr>
        <w:t>Nye medlemmer til påske?</w:t>
      </w:r>
      <w:r w:rsidR="00C15088">
        <w:rPr>
          <w:b/>
          <w:sz w:val="36"/>
          <w:szCs w:val="36"/>
        </w:rPr>
        <w:t xml:space="preserve"> </w:t>
      </w:r>
      <w:r w:rsidR="00C15088" w:rsidRPr="00C15088">
        <w:rPr>
          <w:sz w:val="36"/>
          <w:szCs w:val="36"/>
        </w:rPr>
        <w:t>Vi er i år 451 medlemmer af grundejerforeningen. Det er under halvdelen af antallet af lodsejere i området</w:t>
      </w:r>
      <w:r w:rsidR="00C15088">
        <w:rPr>
          <w:sz w:val="36"/>
          <w:szCs w:val="36"/>
        </w:rPr>
        <w:t>, og jo flere, vi er, jo stærkere står vi overfor de forskellige myndigheder, der har indflydelse på vort områder, og jo flere penge har vi til at skabe mere aktivitet med. Og det trænger vi til.</w:t>
      </w:r>
    </w:p>
    <w:p w:rsidR="009E1143" w:rsidRPr="00C15088" w:rsidRDefault="00C15088" w:rsidP="000F1CB2">
      <w:pPr>
        <w:rPr>
          <w:sz w:val="36"/>
          <w:szCs w:val="36"/>
        </w:rPr>
      </w:pPr>
      <w:r>
        <w:rPr>
          <w:sz w:val="36"/>
          <w:szCs w:val="36"/>
        </w:rPr>
        <w:t xml:space="preserve">Der kommer store skilte op </w:t>
      </w:r>
      <w:r w:rsidR="00C810A0">
        <w:rPr>
          <w:sz w:val="36"/>
          <w:szCs w:val="36"/>
        </w:rPr>
        <w:t xml:space="preserve">i området </w:t>
      </w:r>
      <w:r>
        <w:rPr>
          <w:sz w:val="36"/>
          <w:szCs w:val="36"/>
        </w:rPr>
        <w:t xml:space="preserve">til påske, og bestyrelsen husstandsomdeler en lille folder til alle ikke-medlemmer. Og så koster det </w:t>
      </w:r>
      <w:r w:rsidRPr="008C3B36">
        <w:rPr>
          <w:b/>
          <w:sz w:val="36"/>
          <w:szCs w:val="36"/>
        </w:rPr>
        <w:t>kun 150 kr. om året</w:t>
      </w:r>
      <w:r>
        <w:rPr>
          <w:sz w:val="36"/>
          <w:szCs w:val="36"/>
        </w:rPr>
        <w:t>. Snak med jeres naboer og se, om I kan få dem med</w:t>
      </w:r>
      <w:r w:rsidR="00C810A0">
        <w:rPr>
          <w:sz w:val="36"/>
          <w:szCs w:val="36"/>
        </w:rPr>
        <w:t>.</w:t>
      </w:r>
      <w:r w:rsidR="00F2611D" w:rsidRPr="00C15088">
        <w:rPr>
          <w:sz w:val="36"/>
          <w:szCs w:val="36"/>
        </w:rPr>
        <w:t xml:space="preserve"> </w:t>
      </w:r>
    </w:p>
    <w:p w:rsidR="00F2611D" w:rsidRDefault="00E5419F" w:rsidP="000F1CB2">
      <w:pPr>
        <w:rPr>
          <w:sz w:val="36"/>
          <w:szCs w:val="36"/>
        </w:rPr>
      </w:pPr>
      <w:r w:rsidRPr="00E5419F">
        <w:rPr>
          <w:b/>
          <w:sz w:val="36"/>
          <w:szCs w:val="36"/>
        </w:rPr>
        <w:lastRenderedPageBreak/>
        <w:t>Årets aktiviteter</w:t>
      </w:r>
      <w:r>
        <w:rPr>
          <w:b/>
          <w:sz w:val="36"/>
          <w:szCs w:val="36"/>
        </w:rPr>
        <w:t xml:space="preserve"> </w:t>
      </w:r>
      <w:r w:rsidRPr="00E5419F">
        <w:rPr>
          <w:sz w:val="36"/>
          <w:szCs w:val="36"/>
        </w:rPr>
        <w:t>er næsten alle klar</w:t>
      </w:r>
    </w:p>
    <w:p w:rsidR="00E5419F" w:rsidRDefault="00E5419F" w:rsidP="00E5419F">
      <w:pPr>
        <w:pStyle w:val="Listeafsni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Foråret: Hvidbjergvandring</w:t>
      </w:r>
      <w:r w:rsidR="000255AF">
        <w:rPr>
          <w:b/>
          <w:sz w:val="36"/>
          <w:szCs w:val="36"/>
        </w:rPr>
        <w:t>. Dato følger.</w:t>
      </w:r>
    </w:p>
    <w:p w:rsidR="00DE40C2" w:rsidRDefault="00DE40C2" w:rsidP="00E5419F">
      <w:pPr>
        <w:pStyle w:val="Listeafsni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22. </w:t>
      </w:r>
      <w:r w:rsidR="0066380B">
        <w:rPr>
          <w:b/>
          <w:sz w:val="36"/>
          <w:szCs w:val="36"/>
        </w:rPr>
        <w:t>april: A</w:t>
      </w:r>
      <w:bookmarkStart w:id="0" w:name="_GoBack"/>
      <w:bookmarkEnd w:id="0"/>
      <w:r>
        <w:rPr>
          <w:b/>
          <w:sz w:val="36"/>
          <w:szCs w:val="36"/>
        </w:rPr>
        <w:t>ffaldsindsamling på strand og vej</w:t>
      </w:r>
    </w:p>
    <w:p w:rsidR="00E5419F" w:rsidRDefault="00E5419F" w:rsidP="00E5419F">
      <w:pPr>
        <w:pStyle w:val="Listeafsni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23. juni: Sct. Hans bål på stranden</w:t>
      </w:r>
    </w:p>
    <w:p w:rsidR="00E85A4E" w:rsidRDefault="00DE40C2" w:rsidP="00E5419F">
      <w:pPr>
        <w:pStyle w:val="Listeafsni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3. juli: Generalforsamling og politikermøde i Gårslev Sognegård</w:t>
      </w:r>
    </w:p>
    <w:p w:rsidR="00DE40C2" w:rsidRDefault="00DE40C2" w:rsidP="00E5419F">
      <w:pPr>
        <w:pStyle w:val="Listeafsni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29. juli: Børneaktivitetsdag ved Børnenes vel</w:t>
      </w:r>
    </w:p>
    <w:p w:rsidR="00DE40C2" w:rsidRDefault="00DE40C2" w:rsidP="00E5419F">
      <w:pPr>
        <w:pStyle w:val="Listeafsni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Sommer/efterår: Byvandring i Fredericia</w:t>
      </w:r>
      <w:r w:rsidR="000255AF">
        <w:rPr>
          <w:b/>
          <w:sz w:val="36"/>
          <w:szCs w:val="36"/>
        </w:rPr>
        <w:t>. Dato følger.</w:t>
      </w:r>
    </w:p>
    <w:p w:rsidR="00DE40C2" w:rsidRDefault="00DE40C2" w:rsidP="00E5419F">
      <w:pPr>
        <w:pStyle w:val="Listeafsni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Efteråret: Svampetur med kyndig assistance</w:t>
      </w:r>
      <w:r w:rsidR="000255AF">
        <w:rPr>
          <w:b/>
          <w:sz w:val="36"/>
          <w:szCs w:val="36"/>
        </w:rPr>
        <w:t>. Dato følger.</w:t>
      </w:r>
    </w:p>
    <w:p w:rsidR="00DE40C2" w:rsidRDefault="00DE40C2" w:rsidP="00DE40C2">
      <w:pPr>
        <w:rPr>
          <w:sz w:val="36"/>
          <w:szCs w:val="36"/>
        </w:rPr>
      </w:pPr>
      <w:r w:rsidRPr="00DE40C2">
        <w:rPr>
          <w:sz w:val="36"/>
          <w:szCs w:val="36"/>
        </w:rPr>
        <w:t>Der kan komme mere til i årets løb. Blandt andet skal vi holde en officiel indvielse af de nye</w:t>
      </w:r>
      <w:r>
        <w:rPr>
          <w:sz w:val="36"/>
          <w:szCs w:val="36"/>
        </w:rPr>
        <w:t xml:space="preserve"> aktiviteter</w:t>
      </w:r>
      <w:r w:rsidRPr="00DE40C2">
        <w:rPr>
          <w:sz w:val="36"/>
          <w:szCs w:val="36"/>
        </w:rPr>
        <w:t xml:space="preserve"> på Gimlegrunden</w:t>
      </w:r>
      <w:r w:rsidR="00FF00DE">
        <w:rPr>
          <w:sz w:val="36"/>
          <w:szCs w:val="36"/>
        </w:rPr>
        <w:t>, når det hele er færdigt</w:t>
      </w:r>
      <w:r w:rsidRPr="00DE40C2">
        <w:rPr>
          <w:sz w:val="36"/>
          <w:szCs w:val="36"/>
        </w:rPr>
        <w:t>.</w:t>
      </w:r>
    </w:p>
    <w:p w:rsidR="00FF00DE" w:rsidRDefault="00FF00DE" w:rsidP="00DE40C2">
      <w:pPr>
        <w:rPr>
          <w:b/>
          <w:sz w:val="36"/>
          <w:szCs w:val="36"/>
        </w:rPr>
      </w:pPr>
      <w:r w:rsidRPr="00FF00DE">
        <w:rPr>
          <w:b/>
          <w:sz w:val="36"/>
          <w:szCs w:val="36"/>
        </w:rPr>
        <w:t>Sæt kryds i kalenderen allerede nu!!!</w:t>
      </w:r>
    </w:p>
    <w:p w:rsidR="00D54F1C" w:rsidRDefault="00D54F1C" w:rsidP="00DE40C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Bestyrelsen arbejder </w:t>
      </w:r>
      <w:r w:rsidRPr="00D54F1C">
        <w:rPr>
          <w:sz w:val="36"/>
          <w:szCs w:val="36"/>
        </w:rPr>
        <w:t>på mange andre, mindre ting</w:t>
      </w:r>
      <w:r>
        <w:rPr>
          <w:sz w:val="36"/>
          <w:szCs w:val="36"/>
        </w:rPr>
        <w:t>:</w:t>
      </w:r>
    </w:p>
    <w:p w:rsidR="00D54F1C" w:rsidRDefault="00D54F1C" w:rsidP="00D54F1C">
      <w:pPr>
        <w:pStyle w:val="Listeafsnit"/>
        <w:numPr>
          <w:ilvl w:val="0"/>
          <w:numId w:val="3"/>
        </w:numPr>
        <w:rPr>
          <w:sz w:val="36"/>
          <w:szCs w:val="36"/>
        </w:rPr>
      </w:pPr>
      <w:r w:rsidRPr="000E042F">
        <w:rPr>
          <w:sz w:val="36"/>
          <w:szCs w:val="36"/>
        </w:rPr>
        <w:t>Alle bænke ved stranden males</w:t>
      </w:r>
    </w:p>
    <w:p w:rsidR="000E042F" w:rsidRPr="000E042F" w:rsidRDefault="000E042F" w:rsidP="00D54F1C">
      <w:pPr>
        <w:pStyle w:val="Listeafsni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Der indkøbes et antal ekstra bænke til opstilling langs stranden</w:t>
      </w:r>
    </w:p>
    <w:p w:rsidR="00D54F1C" w:rsidRPr="000E042F" w:rsidRDefault="00D54F1C" w:rsidP="00D54F1C">
      <w:pPr>
        <w:pStyle w:val="Listeafsnit"/>
        <w:numPr>
          <w:ilvl w:val="0"/>
          <w:numId w:val="3"/>
        </w:numPr>
        <w:rPr>
          <w:sz w:val="36"/>
          <w:szCs w:val="36"/>
        </w:rPr>
      </w:pPr>
      <w:r w:rsidRPr="000E042F">
        <w:rPr>
          <w:sz w:val="36"/>
          <w:szCs w:val="36"/>
        </w:rPr>
        <w:t xml:space="preserve">Trappen ved Niels </w:t>
      </w:r>
      <w:proofErr w:type="spellStart"/>
      <w:r w:rsidRPr="000E042F">
        <w:rPr>
          <w:sz w:val="36"/>
          <w:szCs w:val="36"/>
        </w:rPr>
        <w:t>Pedersensvej</w:t>
      </w:r>
      <w:proofErr w:type="spellEnd"/>
      <w:r w:rsidRPr="000E042F">
        <w:rPr>
          <w:sz w:val="36"/>
          <w:szCs w:val="36"/>
        </w:rPr>
        <w:t xml:space="preserve"> rettes op</w:t>
      </w:r>
    </w:p>
    <w:p w:rsidR="00D54F1C" w:rsidRPr="000E042F" w:rsidRDefault="00D54F1C" w:rsidP="00D54F1C">
      <w:pPr>
        <w:pStyle w:val="Listeafsnit"/>
        <w:numPr>
          <w:ilvl w:val="0"/>
          <w:numId w:val="3"/>
        </w:numPr>
        <w:rPr>
          <w:sz w:val="36"/>
          <w:szCs w:val="36"/>
        </w:rPr>
      </w:pPr>
      <w:r w:rsidRPr="000E042F">
        <w:rPr>
          <w:sz w:val="36"/>
          <w:szCs w:val="36"/>
        </w:rPr>
        <w:t>Mindestenen ved Lille Klit renses og males op</w:t>
      </w:r>
    </w:p>
    <w:p w:rsidR="00D54F1C" w:rsidRPr="000E042F" w:rsidRDefault="00D54F1C" w:rsidP="00D54F1C">
      <w:pPr>
        <w:pStyle w:val="Listeafsnit"/>
        <w:numPr>
          <w:ilvl w:val="0"/>
          <w:numId w:val="3"/>
        </w:numPr>
        <w:rPr>
          <w:sz w:val="36"/>
          <w:szCs w:val="36"/>
        </w:rPr>
      </w:pPr>
      <w:r w:rsidRPr="000E042F">
        <w:rPr>
          <w:sz w:val="36"/>
          <w:szCs w:val="36"/>
        </w:rPr>
        <w:t>Der kommer et handicapvenligt toilet på Gimlegrunden</w:t>
      </w:r>
    </w:p>
    <w:p w:rsidR="00D54F1C" w:rsidRDefault="00D54F1C" w:rsidP="00D54F1C">
      <w:pPr>
        <w:pStyle w:val="Listeafsnit"/>
        <w:numPr>
          <w:ilvl w:val="0"/>
          <w:numId w:val="3"/>
        </w:numPr>
        <w:rPr>
          <w:sz w:val="36"/>
          <w:szCs w:val="36"/>
        </w:rPr>
      </w:pPr>
      <w:r w:rsidRPr="000E042F">
        <w:rPr>
          <w:sz w:val="36"/>
          <w:szCs w:val="36"/>
        </w:rPr>
        <w:t>Regnskabet for 2017 ligger klar på nettet</w:t>
      </w:r>
    </w:p>
    <w:p w:rsidR="000061DB" w:rsidRDefault="000061DB" w:rsidP="000061DB">
      <w:pPr>
        <w:rPr>
          <w:sz w:val="36"/>
          <w:szCs w:val="36"/>
        </w:rPr>
      </w:pPr>
      <w:r>
        <w:rPr>
          <w:sz w:val="36"/>
          <w:szCs w:val="36"/>
        </w:rPr>
        <w:t>Mød op og vær med til vore arrangementer. Det er altid hyggeligt, og det styrker sammenholdet.</w:t>
      </w:r>
    </w:p>
    <w:p w:rsidR="000061DB" w:rsidRDefault="000061DB" w:rsidP="000061DB">
      <w:pPr>
        <w:rPr>
          <w:sz w:val="36"/>
          <w:szCs w:val="36"/>
        </w:rPr>
      </w:pPr>
    </w:p>
    <w:p w:rsidR="000061DB" w:rsidRPr="000061DB" w:rsidRDefault="000061DB" w:rsidP="000061DB">
      <w:pPr>
        <w:rPr>
          <w:sz w:val="36"/>
          <w:szCs w:val="36"/>
        </w:rPr>
      </w:pPr>
      <w:r w:rsidRPr="000061DB">
        <w:rPr>
          <w:b/>
          <w:sz w:val="36"/>
          <w:szCs w:val="36"/>
        </w:rPr>
        <w:t>Venlig hilsen og god sommer</w:t>
      </w:r>
      <w:r w:rsidR="00F03AFE">
        <w:rPr>
          <w:b/>
          <w:sz w:val="36"/>
          <w:szCs w:val="36"/>
        </w:rPr>
        <w:t>/</w:t>
      </w:r>
      <w:r w:rsidRPr="000061DB">
        <w:rPr>
          <w:b/>
          <w:sz w:val="36"/>
          <w:szCs w:val="36"/>
        </w:rPr>
        <w:t>Bestyrelsen</w:t>
      </w:r>
    </w:p>
    <w:sectPr w:rsidR="000061DB" w:rsidRPr="000061DB" w:rsidSect="00C23D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BA7"/>
    <w:multiLevelType w:val="hybridMultilevel"/>
    <w:tmpl w:val="6C30E1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173F4"/>
    <w:multiLevelType w:val="hybridMultilevel"/>
    <w:tmpl w:val="3FDA0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B3F9B"/>
    <w:multiLevelType w:val="hybridMultilevel"/>
    <w:tmpl w:val="99F01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10F3B"/>
    <w:rsid w:val="000061DB"/>
    <w:rsid w:val="000255AF"/>
    <w:rsid w:val="000D7F39"/>
    <w:rsid w:val="000E042F"/>
    <w:rsid w:val="000F1CB2"/>
    <w:rsid w:val="000F292F"/>
    <w:rsid w:val="00201E9B"/>
    <w:rsid w:val="002D474D"/>
    <w:rsid w:val="003042DC"/>
    <w:rsid w:val="003C4204"/>
    <w:rsid w:val="0047134D"/>
    <w:rsid w:val="004B33B5"/>
    <w:rsid w:val="00657256"/>
    <w:rsid w:val="006618F8"/>
    <w:rsid w:val="0066380B"/>
    <w:rsid w:val="006B5CE9"/>
    <w:rsid w:val="008C3B36"/>
    <w:rsid w:val="0093441C"/>
    <w:rsid w:val="009E1143"/>
    <w:rsid w:val="00C15088"/>
    <w:rsid w:val="00C23D16"/>
    <w:rsid w:val="00C810A0"/>
    <w:rsid w:val="00D10F3B"/>
    <w:rsid w:val="00D54F1C"/>
    <w:rsid w:val="00DC1D18"/>
    <w:rsid w:val="00DE40C2"/>
    <w:rsid w:val="00E5419F"/>
    <w:rsid w:val="00E85A4E"/>
    <w:rsid w:val="00F03AFE"/>
    <w:rsid w:val="00F2611D"/>
    <w:rsid w:val="00F530AA"/>
    <w:rsid w:val="00F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1CB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C42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url?sa=i&amp;rct=j&amp;q=&amp;esrc=s&amp;source=images&amp;cd=&amp;cad=rja&amp;uact=8&amp;ved=0ahUKEwjP3ofDmOzZAhVD2qQKHSjiDfwQjRwIBg&amp;url=http://www.naturshow.dk/Blomstervalg/h-i-blomster/Hybenrose.html&amp;psig=AOvVaw1LwTiq7F9zicVHVjf_FXLF&amp;ust=15211298272395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dk/url?sa=i&amp;rct=j&amp;q=&amp;esrc=s&amp;source=images&amp;cd=&amp;cad=rja&amp;uact=8&amp;ved=0ahUKEwjH0vDDl-zZAhULDewKHcB4DQwQjRwIBg&amp;url=http://fjerritslevugeavis.dk/baalhytte-klar-i-oerebro/&amp;psig=AOvVaw09YLEz1qOu1icWKuUQ806n&amp;ust=15211292672038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vidbjergvejlefjord.d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Rasztar</dc:creator>
  <cp:lastModifiedBy>Flemming</cp:lastModifiedBy>
  <cp:revision>2</cp:revision>
  <dcterms:created xsi:type="dcterms:W3CDTF">2018-03-20T15:29:00Z</dcterms:created>
  <dcterms:modified xsi:type="dcterms:W3CDTF">2018-03-20T15:29:00Z</dcterms:modified>
</cp:coreProperties>
</file>